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84077">
      <w:pPr>
        <w:spacing w:before="156" w:beforeLines="50" w:after="156" w:afterLines="50"/>
        <w:jc w:val="center"/>
        <w:rPr>
          <w:rFonts w:eastAsia="方正小标宋_GBK"/>
          <w:b/>
          <w:color w:val="000000"/>
          <w:sz w:val="30"/>
          <w:szCs w:val="30"/>
        </w:rPr>
      </w:pPr>
    </w:p>
    <w:p w14:paraId="668E7F22">
      <w:pPr>
        <w:pStyle w:val="2"/>
      </w:pPr>
      <w:bookmarkStart w:id="0" w:name="_GoBack"/>
      <w:bookmarkEnd w:id="0"/>
    </w:p>
    <w:p w14:paraId="2A15C447">
      <w:pPr>
        <w:spacing w:before="156" w:beforeLines="50" w:after="156" w:afterLines="50"/>
        <w:jc w:val="center"/>
        <w:rPr>
          <w:rFonts w:eastAsia="方正小标宋简体"/>
          <w:color w:val="000000"/>
          <w:sz w:val="52"/>
          <w:szCs w:val="52"/>
        </w:rPr>
      </w:pPr>
      <w:r>
        <w:rPr>
          <w:rFonts w:eastAsia="黑体"/>
          <w:bCs/>
          <w:sz w:val="52"/>
          <w:szCs w:val="52"/>
        </w:rPr>
        <w:t>山西省研究生优质教学资源项目</w:t>
      </w:r>
    </w:p>
    <w:p w14:paraId="4DE2163E">
      <w:pPr>
        <w:spacing w:line="800" w:lineRule="exact"/>
        <w:jc w:val="center"/>
        <w:rPr>
          <w:rFonts w:eastAsia="楷体"/>
          <w:b/>
          <w:bCs/>
          <w:sz w:val="72"/>
          <w:szCs w:val="72"/>
        </w:rPr>
      </w:pPr>
      <w:r>
        <w:rPr>
          <w:rFonts w:eastAsia="楷体"/>
          <w:b/>
          <w:bCs/>
          <w:sz w:val="72"/>
          <w:szCs w:val="72"/>
        </w:rPr>
        <w:t>结项报告</w:t>
      </w:r>
    </w:p>
    <w:p w14:paraId="1FC3EE04">
      <w:pPr>
        <w:spacing w:line="800" w:lineRule="exact"/>
        <w:jc w:val="center"/>
        <w:rPr>
          <w:rFonts w:eastAsia="仿宋_GB2312"/>
          <w:b/>
          <w:bCs/>
          <w:sz w:val="48"/>
          <w:szCs w:val="48"/>
        </w:rPr>
      </w:pPr>
      <w:r>
        <w:rPr>
          <w:rFonts w:eastAsia="仿宋_GB2312"/>
          <w:b/>
          <w:bCs/>
          <w:sz w:val="48"/>
          <w:szCs w:val="48"/>
        </w:rPr>
        <w:t>（精品教材）</w:t>
      </w:r>
    </w:p>
    <w:p w14:paraId="033CF382">
      <w:pPr>
        <w:spacing w:line="800" w:lineRule="exact"/>
        <w:jc w:val="center"/>
        <w:rPr>
          <w:rFonts w:eastAsia="仿宋_GB2312"/>
          <w:b/>
          <w:bCs/>
          <w:sz w:val="48"/>
          <w:szCs w:val="48"/>
        </w:rPr>
      </w:pPr>
    </w:p>
    <w:p w14:paraId="34F222A6">
      <w:pPr>
        <w:tabs>
          <w:tab w:val="left" w:pos="1980"/>
          <w:tab w:val="left" w:pos="5220"/>
        </w:tabs>
        <w:ind w:firstLine="1120" w:firstLineChars="400"/>
        <w:rPr>
          <w:rFonts w:eastAsia="仿宋_GB2312"/>
          <w:bCs/>
          <w:sz w:val="28"/>
        </w:rPr>
      </w:pPr>
    </w:p>
    <w:tbl>
      <w:tblPr>
        <w:tblStyle w:val="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6"/>
        <w:gridCol w:w="5492"/>
      </w:tblGrid>
      <w:tr w14:paraId="6159BEE5">
        <w:trPr>
          <w:trHeight w:val="567" w:hRule="atLeast"/>
          <w:jc w:val="center"/>
        </w:trPr>
        <w:tc>
          <w:tcPr>
            <w:tcW w:w="2546" w:type="dxa"/>
            <w:noWrap w:val="0"/>
            <w:vAlign w:val="top"/>
          </w:tcPr>
          <w:p w14:paraId="2F664BAE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教材名称</w:t>
            </w:r>
            <w:r>
              <w:rPr>
                <w:rFonts w:eastAsia="仿宋_GB2312"/>
                <w:sz w:val="32"/>
                <w:szCs w:val="30"/>
              </w:rPr>
              <w:t>：</w:t>
            </w:r>
          </w:p>
        </w:tc>
        <w:tc>
          <w:tcPr>
            <w:tcW w:w="5492" w:type="dxa"/>
            <w:noWrap w:val="0"/>
            <w:vAlign w:val="top"/>
          </w:tcPr>
          <w:p w14:paraId="373F4BC9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</w:t>
            </w:r>
          </w:p>
        </w:tc>
      </w:tr>
      <w:tr w14:paraId="14B36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noWrap w:val="0"/>
            <w:vAlign w:val="top"/>
          </w:tcPr>
          <w:p w14:paraId="68064435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负责人姓名</w:t>
            </w:r>
            <w:r>
              <w:rPr>
                <w:rFonts w:eastAsia="仿宋_GB2312"/>
                <w:sz w:val="32"/>
                <w:szCs w:val="30"/>
              </w:rPr>
              <w:t>：</w:t>
            </w:r>
          </w:p>
        </w:tc>
        <w:tc>
          <w:tcPr>
            <w:tcW w:w="5492" w:type="dxa"/>
            <w:noWrap w:val="0"/>
            <w:vAlign w:val="top"/>
          </w:tcPr>
          <w:p w14:paraId="77008FAD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</w:t>
            </w:r>
          </w:p>
        </w:tc>
      </w:tr>
      <w:tr w14:paraId="013CB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noWrap w:val="0"/>
            <w:vAlign w:val="top"/>
          </w:tcPr>
          <w:p w14:paraId="65CC89DC">
            <w:pPr>
              <w:tabs>
                <w:tab w:val="left" w:pos="1260"/>
              </w:tabs>
              <w:spacing w:line="62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教材适用类别：</w:t>
            </w:r>
          </w:p>
        </w:tc>
        <w:tc>
          <w:tcPr>
            <w:tcW w:w="5492" w:type="dxa"/>
            <w:noWrap w:val="0"/>
            <w:vAlign w:val="top"/>
          </w:tcPr>
          <w:p w14:paraId="018F9513">
            <w:pPr>
              <w:tabs>
                <w:tab w:val="left" w:pos="1260"/>
              </w:tabs>
              <w:spacing w:line="620" w:lineRule="exact"/>
              <w:rPr>
                <w:rFonts w:eastAsia="仿宋_GB2312"/>
                <w:sz w:val="32"/>
                <w:szCs w:val="32"/>
                <w:u w:val="single"/>
              </w:rPr>
            </w:pPr>
            <w:r>
              <w:rPr>
                <w:rFonts w:eastAsia="仿宋_GB2312"/>
                <w:sz w:val="32"/>
                <w:szCs w:val="32"/>
                <w:u w:val="single"/>
              </w:rPr>
              <w:t>学术学位</w:t>
            </w:r>
            <w:r>
              <w:rPr>
                <w:rFonts w:eastAsia="仿宋_GB2312"/>
                <w:sz w:val="32"/>
                <w:szCs w:val="32"/>
                <w:u w:val="single"/>
              </w:rPr>
              <w:sym w:font="Wingdings" w:char="00A8"/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</w:t>
            </w:r>
            <w:r>
              <w:rPr>
                <w:rFonts w:eastAsia="仿宋_GB2312"/>
                <w:sz w:val="32"/>
                <w:szCs w:val="32"/>
                <w:u w:val="single"/>
                <w:lang w:val="en"/>
              </w:rPr>
              <w:t xml:space="preserve"> 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    专业学位</w:t>
            </w:r>
            <w:r>
              <w:rPr>
                <w:rFonts w:eastAsia="仿宋_GB2312"/>
                <w:sz w:val="32"/>
                <w:szCs w:val="32"/>
                <w:u w:val="single"/>
              </w:rPr>
              <w:sym w:font="Wingdings" w:char="00A8"/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</w:t>
            </w:r>
          </w:p>
        </w:tc>
      </w:tr>
      <w:tr w14:paraId="40EED5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noWrap w:val="0"/>
            <w:vAlign w:val="top"/>
          </w:tcPr>
          <w:p w14:paraId="72E293A9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</w:rPr>
              <w:t>适用教育层次：</w:t>
            </w:r>
          </w:p>
        </w:tc>
        <w:tc>
          <w:tcPr>
            <w:tcW w:w="5492" w:type="dxa"/>
            <w:noWrap w:val="0"/>
            <w:vAlign w:val="top"/>
          </w:tcPr>
          <w:p w14:paraId="2E5E662C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  <w:lang w:val="en"/>
              </w:rPr>
            </w:pPr>
            <w:r>
              <w:rPr>
                <w:rFonts w:eastAsia="仿宋_GB2312"/>
                <w:sz w:val="32"/>
                <w:szCs w:val="32"/>
                <w:u w:val="single"/>
              </w:rPr>
              <w:t>博士研究生</w:t>
            </w:r>
            <w:r>
              <w:rPr>
                <w:rFonts w:eastAsia="仿宋_GB2312"/>
                <w:sz w:val="32"/>
                <w:szCs w:val="32"/>
                <w:u w:val="single"/>
              </w:rPr>
              <w:sym w:font="Wingdings" w:char="00A8"/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 </w:t>
            </w:r>
            <w:r>
              <w:rPr>
                <w:rFonts w:eastAsia="仿宋_GB2312"/>
                <w:sz w:val="32"/>
                <w:szCs w:val="32"/>
                <w:u w:val="single"/>
                <w:lang w:val="en"/>
              </w:rPr>
              <w:t xml:space="preserve"> </w:t>
            </w:r>
            <w:r>
              <w:rPr>
                <w:rFonts w:eastAsia="仿宋_GB2312"/>
                <w:sz w:val="32"/>
                <w:szCs w:val="32"/>
                <w:u w:val="single"/>
              </w:rPr>
              <w:t xml:space="preserve">   硕士研究生</w:t>
            </w:r>
            <w:r>
              <w:rPr>
                <w:rFonts w:eastAsia="仿宋_GB2312"/>
                <w:sz w:val="32"/>
                <w:szCs w:val="32"/>
                <w:u w:val="single"/>
              </w:rPr>
              <w:sym w:font="Wingdings" w:char="00A8"/>
            </w:r>
            <w:r>
              <w:rPr>
                <w:rFonts w:eastAsia="仿宋_GB2312"/>
                <w:sz w:val="32"/>
                <w:u w:val="single"/>
                <w:lang w:val="en"/>
              </w:rPr>
              <w:t xml:space="preserve"> </w:t>
            </w:r>
          </w:p>
        </w:tc>
      </w:tr>
      <w:tr w14:paraId="2BAF8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noWrap w:val="0"/>
            <w:vAlign w:val="top"/>
          </w:tcPr>
          <w:p w14:paraId="58A76AFB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</w:rPr>
              <w:t>学科专业名称：</w:t>
            </w:r>
          </w:p>
        </w:tc>
        <w:tc>
          <w:tcPr>
            <w:tcW w:w="5492" w:type="dxa"/>
            <w:noWrap w:val="0"/>
            <w:vAlign w:val="top"/>
          </w:tcPr>
          <w:p w14:paraId="19A89037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 </w:t>
            </w:r>
          </w:p>
        </w:tc>
      </w:tr>
      <w:tr w14:paraId="5A018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noWrap w:val="0"/>
            <w:vAlign w:val="top"/>
          </w:tcPr>
          <w:p w14:paraId="3EC286D7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学科专业代码：</w:t>
            </w:r>
          </w:p>
        </w:tc>
        <w:tc>
          <w:tcPr>
            <w:tcW w:w="5492" w:type="dxa"/>
            <w:noWrap w:val="0"/>
            <w:vAlign w:val="top"/>
          </w:tcPr>
          <w:p w14:paraId="7D816D24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z w:val="32"/>
                <w:szCs w:val="30"/>
                <w:u w:val="single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 </w:t>
            </w:r>
          </w:p>
        </w:tc>
      </w:tr>
      <w:tr w14:paraId="507A9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noWrap w:val="0"/>
            <w:vAlign w:val="top"/>
          </w:tcPr>
          <w:p w14:paraId="0BCAC999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</w:rPr>
              <w:t>起止年月：</w:t>
            </w:r>
          </w:p>
        </w:tc>
        <w:tc>
          <w:tcPr>
            <w:tcW w:w="5492" w:type="dxa"/>
            <w:noWrap w:val="0"/>
            <w:vAlign w:val="top"/>
          </w:tcPr>
          <w:p w14:paraId="6A19C9DC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 </w:t>
            </w:r>
          </w:p>
        </w:tc>
      </w:tr>
      <w:tr w14:paraId="51428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noWrap w:val="0"/>
            <w:vAlign w:val="top"/>
          </w:tcPr>
          <w:p w14:paraId="534C7B4E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联系</w:t>
            </w:r>
            <w:r>
              <w:rPr>
                <w:rFonts w:eastAsia="仿宋_GB2312"/>
                <w:sz w:val="32"/>
                <w:szCs w:val="30"/>
              </w:rPr>
              <w:t>电话：</w:t>
            </w:r>
          </w:p>
        </w:tc>
        <w:tc>
          <w:tcPr>
            <w:tcW w:w="5492" w:type="dxa"/>
            <w:noWrap w:val="0"/>
            <w:vAlign w:val="top"/>
          </w:tcPr>
          <w:p w14:paraId="55475C77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 </w:t>
            </w:r>
          </w:p>
        </w:tc>
      </w:tr>
      <w:tr w14:paraId="1FCE1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noWrap w:val="0"/>
            <w:vAlign w:val="top"/>
          </w:tcPr>
          <w:p w14:paraId="775AC251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</w:rPr>
              <w:t>所在</w:t>
            </w:r>
            <w:r>
              <w:rPr>
                <w:rFonts w:eastAsia="仿宋_GB2312"/>
                <w:spacing w:val="10"/>
                <w:sz w:val="32"/>
                <w:szCs w:val="32"/>
              </w:rPr>
              <w:t>单位：</w:t>
            </w:r>
          </w:p>
        </w:tc>
        <w:tc>
          <w:tcPr>
            <w:tcW w:w="5492" w:type="dxa"/>
            <w:noWrap w:val="0"/>
            <w:vAlign w:val="top"/>
          </w:tcPr>
          <w:p w14:paraId="1B68EF1B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pacing w:val="10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</w:t>
            </w:r>
            <w:r>
              <w:rPr>
                <w:rFonts w:eastAsia="仿宋_GB2312"/>
                <w:sz w:val="32"/>
                <w:szCs w:val="30"/>
                <w:u w:val="single"/>
                <w:lang w:val="en"/>
              </w:rPr>
              <w:t xml:space="preserve"> </w:t>
            </w:r>
            <w:r>
              <w:rPr>
                <w:rFonts w:eastAsia="仿宋_GB2312"/>
                <w:sz w:val="32"/>
                <w:szCs w:val="30"/>
                <w:u w:val="single"/>
              </w:rPr>
              <w:t xml:space="preserve"> </w:t>
            </w:r>
            <w:r>
              <w:rPr>
                <w:rFonts w:eastAsia="仿宋_GB2312"/>
                <w:spacing w:val="10"/>
                <w:sz w:val="32"/>
                <w:szCs w:val="32"/>
                <w:u w:val="single"/>
              </w:rPr>
              <w:t xml:space="preserve">（加盖公章） </w:t>
            </w:r>
          </w:p>
        </w:tc>
      </w:tr>
      <w:tr w14:paraId="62BD3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6" w:type="dxa"/>
            <w:noWrap w:val="0"/>
            <w:vAlign w:val="top"/>
          </w:tcPr>
          <w:p w14:paraId="02362E02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jc w:val="distribute"/>
              <w:rPr>
                <w:rFonts w:eastAsia="仿宋_GB2312"/>
                <w:sz w:val="32"/>
                <w:szCs w:val="30"/>
              </w:rPr>
            </w:pPr>
            <w:r>
              <w:rPr>
                <w:rFonts w:eastAsia="仿宋_GB2312"/>
                <w:spacing w:val="10"/>
                <w:sz w:val="32"/>
                <w:szCs w:val="32"/>
              </w:rPr>
              <w:t>填表</w:t>
            </w:r>
            <w:r>
              <w:rPr>
                <w:rFonts w:eastAsia="仿宋_GB2312"/>
                <w:sz w:val="32"/>
                <w:szCs w:val="30"/>
              </w:rPr>
              <w:t>日期：</w:t>
            </w:r>
          </w:p>
        </w:tc>
        <w:tc>
          <w:tcPr>
            <w:tcW w:w="5492" w:type="dxa"/>
            <w:noWrap w:val="0"/>
            <w:vAlign w:val="top"/>
          </w:tcPr>
          <w:p w14:paraId="759B5061">
            <w:pPr>
              <w:tabs>
                <w:tab w:val="left" w:pos="1260"/>
              </w:tabs>
              <w:adjustRightInd w:val="0"/>
              <w:snapToGrid w:val="0"/>
              <w:spacing w:line="560" w:lineRule="exact"/>
              <w:rPr>
                <w:rFonts w:eastAsia="仿宋_GB2312"/>
                <w:sz w:val="32"/>
                <w:szCs w:val="30"/>
                <w:u w:val="single"/>
              </w:rPr>
            </w:pPr>
            <w:r>
              <w:rPr>
                <w:rFonts w:eastAsia="仿宋_GB2312"/>
                <w:sz w:val="32"/>
                <w:szCs w:val="30"/>
                <w:u w:val="single"/>
              </w:rPr>
              <w:t xml:space="preserve">                                 </w:t>
            </w:r>
          </w:p>
        </w:tc>
      </w:tr>
    </w:tbl>
    <w:p w14:paraId="72EB4FBF">
      <w:pPr>
        <w:rPr>
          <w:rFonts w:eastAsia="楷体_GB2312"/>
          <w:color w:val="000000"/>
          <w:sz w:val="30"/>
          <w:szCs w:val="30"/>
        </w:rPr>
      </w:pPr>
    </w:p>
    <w:p w14:paraId="10B302DE">
      <w:pPr>
        <w:rPr>
          <w:rFonts w:eastAsia="楷体_GB2312"/>
          <w:color w:val="000000"/>
          <w:sz w:val="30"/>
          <w:szCs w:val="30"/>
        </w:rPr>
      </w:pPr>
    </w:p>
    <w:p w14:paraId="5C5400F2">
      <w:pPr>
        <w:jc w:val="center"/>
        <w:rPr>
          <w:rFonts w:eastAsia="楷体_GB2312"/>
          <w:color w:val="000000"/>
          <w:sz w:val="32"/>
          <w:szCs w:val="32"/>
        </w:rPr>
      </w:pPr>
      <w:r>
        <w:rPr>
          <w:rFonts w:eastAsia="楷体_GB2312"/>
          <w:color w:val="000000"/>
          <w:sz w:val="32"/>
          <w:szCs w:val="32"/>
        </w:rPr>
        <w:t>山西省教育厅  制</w:t>
      </w:r>
    </w:p>
    <w:p w14:paraId="1A3D9F82">
      <w:pPr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br w:type="page"/>
      </w:r>
    </w:p>
    <w:p w14:paraId="0CB06AC8">
      <w:pPr>
        <w:adjustRightInd w:val="0"/>
        <w:snapToGrid w:val="0"/>
        <w:spacing w:line="480" w:lineRule="exact"/>
        <w:jc w:val="center"/>
        <w:rPr>
          <w:rFonts w:eastAsia="方正小标宋简体"/>
          <w:sz w:val="36"/>
          <w:szCs w:val="36"/>
        </w:rPr>
      </w:pPr>
    </w:p>
    <w:p w14:paraId="42B69932">
      <w:pPr>
        <w:adjustRightInd w:val="0"/>
        <w:snapToGrid w:val="0"/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填 报 说 明</w:t>
      </w:r>
    </w:p>
    <w:p w14:paraId="08C3064B">
      <w:pPr>
        <w:adjustRightInd w:val="0"/>
        <w:snapToGrid w:val="0"/>
        <w:ind w:left="560"/>
        <w:rPr>
          <w:rFonts w:eastAsia="仿宋_GB2312"/>
          <w:bCs/>
          <w:sz w:val="32"/>
          <w:szCs w:val="20"/>
        </w:rPr>
      </w:pPr>
    </w:p>
    <w:p w14:paraId="02DEE1D6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一、填写本表前，</w:t>
      </w:r>
      <w:r>
        <w:rPr>
          <w:rFonts w:hint="default" w:ascii="Times New Roman" w:hAnsi="Times New Roman" w:eastAsia="仿宋_GB2312" w:cs="Times New Roman"/>
          <w:bCs/>
          <w:sz w:val="32"/>
          <w:szCs w:val="20"/>
        </w:rPr>
        <w:t>请认真阅读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《山西省研究生优质教学资源建设与管理办法》</w:t>
      </w:r>
      <w:r>
        <w:rPr>
          <w:rFonts w:ascii="Times New Roman" w:hAnsi="Times New Roman" w:eastAsia="仿宋_GB2312"/>
          <w:bCs/>
          <w:sz w:val="32"/>
          <w:szCs w:val="20"/>
        </w:rPr>
        <w:t>和相关通知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有关规定</w:t>
      </w:r>
      <w:r>
        <w:rPr>
          <w:rFonts w:eastAsia="仿宋_GB2312"/>
          <w:bCs/>
          <w:sz w:val="32"/>
          <w:szCs w:val="20"/>
        </w:rPr>
        <w:t>。</w:t>
      </w:r>
    </w:p>
    <w:p w14:paraId="27DDB04D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二、《结项报告》是对项目完成情况的简要总结，要求科学、严谨、真实、完整，字迹要清晰易辨，保证没有知识产权争议。</w:t>
      </w:r>
    </w:p>
    <w:p w14:paraId="5332F46B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三、本表用A4纸双面打印，左侧装订成册；本表评审后不退回，请自行留底。</w:t>
      </w:r>
    </w:p>
    <w:p w14:paraId="77662912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四、“学科专业名称”和“学科专业代码”按照一级学科或专业学位类别填写，可参考教育部《研究生教育学科专业目录（2022年）》。</w:t>
      </w:r>
    </w:p>
    <w:p w14:paraId="366E656B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五、项目负责人邀请两名具有正高级职称的同行专家对教材进行评价，其中至少一位为校外专家。</w:t>
      </w:r>
    </w:p>
    <w:p w14:paraId="1D3403BA">
      <w:pPr>
        <w:adjustRightInd w:val="0"/>
        <w:snapToGrid w:val="0"/>
        <w:spacing w:line="600" w:lineRule="exact"/>
        <w:ind w:firstLine="640" w:firstLineChars="200"/>
        <w:rPr>
          <w:rFonts w:eastAsia="仿宋_GB2312"/>
          <w:bCs/>
          <w:color w:val="000000"/>
          <w:sz w:val="32"/>
          <w:szCs w:val="20"/>
        </w:rPr>
      </w:pPr>
      <w:r>
        <w:rPr>
          <w:rFonts w:eastAsia="仿宋_GB2312"/>
          <w:bCs/>
          <w:sz w:val="32"/>
          <w:szCs w:val="20"/>
        </w:rPr>
        <w:t>六、结项时请附本项目立项申请书（盖章版）复印件及</w:t>
      </w:r>
      <w:r>
        <w:rPr>
          <w:rFonts w:eastAsia="仿宋_GB2312"/>
          <w:color w:val="000000"/>
          <w:kern w:val="0"/>
          <w:sz w:val="32"/>
          <w:szCs w:val="32"/>
          <w:lang w:bidi="ar"/>
        </w:rPr>
        <w:t>由国家级出版社出版发行的教材原件</w:t>
      </w:r>
      <w:r>
        <w:rPr>
          <w:rFonts w:eastAsia="仿宋_GB2312"/>
          <w:bCs/>
          <w:color w:val="000000"/>
          <w:sz w:val="32"/>
          <w:szCs w:val="20"/>
        </w:rPr>
        <w:t>等印证材料。</w:t>
      </w:r>
    </w:p>
    <w:p w14:paraId="5CDD5EBD">
      <w:pPr>
        <w:pStyle w:val="2"/>
        <w:rPr>
          <w:rFonts w:hint="default" w:ascii="Times New Roman" w:hAnsi="Times New Roman"/>
        </w:rPr>
      </w:pPr>
    </w:p>
    <w:p w14:paraId="043F375E">
      <w:pPr>
        <w:rPr>
          <w:b/>
          <w:bCs/>
          <w:sz w:val="32"/>
        </w:rPr>
      </w:pPr>
      <w:r>
        <w:rPr>
          <w:rFonts w:eastAsia="仿宋_GB2312"/>
          <w:bCs/>
          <w:sz w:val="32"/>
          <w:szCs w:val="20"/>
        </w:rPr>
        <w:br w:type="page"/>
      </w:r>
      <w:r>
        <w:rPr>
          <w:rFonts w:eastAsia="黑体"/>
          <w:sz w:val="28"/>
          <w:szCs w:val="28"/>
        </w:rPr>
        <w:t>一、简表</w:t>
      </w:r>
    </w:p>
    <w:tbl>
      <w:tblPr>
        <w:tblStyle w:val="3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2054"/>
        <w:gridCol w:w="857"/>
        <w:gridCol w:w="971"/>
        <w:gridCol w:w="686"/>
        <w:gridCol w:w="286"/>
        <w:gridCol w:w="1585"/>
        <w:gridCol w:w="2440"/>
      </w:tblGrid>
      <w:tr w14:paraId="56460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1B1054FF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教材</w:t>
            </w:r>
          </w:p>
          <w:p w14:paraId="5531256C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概</w:t>
            </w:r>
          </w:p>
          <w:p w14:paraId="555F20DE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sz w:val="24"/>
              </w:rPr>
              <w:t>况</w:t>
            </w:r>
          </w:p>
        </w:tc>
        <w:tc>
          <w:tcPr>
            <w:tcW w:w="2054" w:type="dxa"/>
            <w:noWrap w:val="0"/>
            <w:vAlign w:val="center"/>
          </w:tcPr>
          <w:p w14:paraId="64A3215D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教材名称</w:t>
            </w:r>
          </w:p>
        </w:tc>
        <w:tc>
          <w:tcPr>
            <w:tcW w:w="6825" w:type="dxa"/>
            <w:gridSpan w:val="6"/>
            <w:noWrap w:val="0"/>
            <w:vAlign w:val="center"/>
          </w:tcPr>
          <w:p w14:paraId="5A2DD1F4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14:paraId="1CA5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55F72C0C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6192B9AE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立项时间</w:t>
            </w:r>
          </w:p>
        </w:tc>
        <w:tc>
          <w:tcPr>
            <w:tcW w:w="2514" w:type="dxa"/>
            <w:gridSpan w:val="3"/>
            <w:noWrap w:val="0"/>
            <w:vAlign w:val="center"/>
          </w:tcPr>
          <w:p w14:paraId="1226AD08">
            <w:pPr>
              <w:snapToGrid w:val="0"/>
              <w:jc w:val="righ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 年   月   日</w:t>
            </w:r>
          </w:p>
        </w:tc>
        <w:tc>
          <w:tcPr>
            <w:tcW w:w="1871" w:type="dxa"/>
            <w:gridSpan w:val="2"/>
            <w:noWrap w:val="0"/>
            <w:vAlign w:val="center"/>
          </w:tcPr>
          <w:p w14:paraId="7B8098FC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完成时间</w:t>
            </w:r>
          </w:p>
        </w:tc>
        <w:tc>
          <w:tcPr>
            <w:tcW w:w="2440" w:type="dxa"/>
            <w:noWrap w:val="0"/>
            <w:vAlign w:val="center"/>
          </w:tcPr>
          <w:p w14:paraId="3F48A009">
            <w:pPr>
              <w:snapToGrid w:val="0"/>
              <w:jc w:val="righ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 年   月  日</w:t>
            </w:r>
          </w:p>
        </w:tc>
      </w:tr>
      <w:tr w14:paraId="7A8B5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44D34D61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050B0843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pacing w:val="-6"/>
                <w:sz w:val="24"/>
                <w:szCs w:val="30"/>
              </w:rPr>
              <w:t>适用学科专业名称</w:t>
            </w:r>
          </w:p>
        </w:tc>
        <w:tc>
          <w:tcPr>
            <w:tcW w:w="2514" w:type="dxa"/>
            <w:gridSpan w:val="3"/>
            <w:noWrap w:val="0"/>
            <w:vAlign w:val="center"/>
          </w:tcPr>
          <w:p w14:paraId="26DD96F1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71" w:type="dxa"/>
            <w:gridSpan w:val="2"/>
            <w:noWrap w:val="0"/>
            <w:vAlign w:val="center"/>
          </w:tcPr>
          <w:p w14:paraId="0443454A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资助金额</w:t>
            </w:r>
          </w:p>
        </w:tc>
        <w:tc>
          <w:tcPr>
            <w:tcW w:w="2440" w:type="dxa"/>
            <w:noWrap w:val="0"/>
            <w:vAlign w:val="center"/>
          </w:tcPr>
          <w:p w14:paraId="3CB4CC75">
            <w:pPr>
              <w:snapToGrid w:val="0"/>
              <w:jc w:val="righ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     （万元）</w:t>
            </w:r>
          </w:p>
        </w:tc>
      </w:tr>
      <w:tr w14:paraId="2FC4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230EE1FB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3AD71295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依托课程名称</w:t>
            </w:r>
          </w:p>
        </w:tc>
        <w:tc>
          <w:tcPr>
            <w:tcW w:w="2514" w:type="dxa"/>
            <w:gridSpan w:val="3"/>
            <w:noWrap w:val="0"/>
            <w:vAlign w:val="center"/>
          </w:tcPr>
          <w:p w14:paraId="0BC05C36">
            <w:pPr>
              <w:snapToGrid w:val="0"/>
              <w:ind w:left="840" w:leftChars="400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71" w:type="dxa"/>
            <w:gridSpan w:val="2"/>
            <w:noWrap w:val="0"/>
            <w:vAlign w:val="center"/>
          </w:tcPr>
          <w:p w14:paraId="18E418B1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参考学时</w:t>
            </w:r>
          </w:p>
        </w:tc>
        <w:tc>
          <w:tcPr>
            <w:tcW w:w="2440" w:type="dxa"/>
            <w:noWrap w:val="0"/>
            <w:vAlign w:val="center"/>
          </w:tcPr>
          <w:p w14:paraId="7B54C8C5">
            <w:pPr>
              <w:snapToGrid w:val="0"/>
              <w:ind w:left="840" w:leftChars="400"/>
              <w:rPr>
                <w:rFonts w:eastAsia="仿宋_GB2312"/>
                <w:color w:val="000000"/>
                <w:sz w:val="24"/>
              </w:rPr>
            </w:pPr>
          </w:p>
        </w:tc>
      </w:tr>
      <w:tr w14:paraId="5971F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71ADF80F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17967C5B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适用课程性质</w:t>
            </w:r>
          </w:p>
        </w:tc>
        <w:tc>
          <w:tcPr>
            <w:tcW w:w="6825" w:type="dxa"/>
            <w:gridSpan w:val="6"/>
            <w:noWrap w:val="0"/>
            <w:vAlign w:val="center"/>
          </w:tcPr>
          <w:p w14:paraId="1AE1D6AC">
            <w:pPr>
              <w:snapToGrid w:val="0"/>
              <w:ind w:left="840" w:leftChars="4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必修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  <w:r>
              <w:rPr>
                <w:rFonts w:eastAsia="仿宋_GB2312"/>
                <w:color w:val="000000"/>
                <w:sz w:val="24"/>
                <w:szCs w:val="30"/>
              </w:rPr>
              <w:t xml:space="preserve">                选修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</w:p>
        </w:tc>
      </w:tr>
      <w:tr w14:paraId="566F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03D321D5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2F338F63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出版方式</w:t>
            </w:r>
          </w:p>
        </w:tc>
        <w:tc>
          <w:tcPr>
            <w:tcW w:w="6825" w:type="dxa"/>
            <w:gridSpan w:val="6"/>
            <w:noWrap w:val="0"/>
            <w:vAlign w:val="center"/>
          </w:tcPr>
          <w:p w14:paraId="49012CFC">
            <w:pPr>
              <w:snapToGrid w:val="0"/>
              <w:ind w:left="840" w:leftChars="4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新编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  <w:r>
              <w:rPr>
                <w:rFonts w:eastAsia="仿宋_GB2312"/>
                <w:color w:val="000000"/>
                <w:sz w:val="24"/>
                <w:szCs w:val="30"/>
              </w:rPr>
              <w:t xml:space="preserve">                修订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</w:p>
        </w:tc>
      </w:tr>
      <w:tr w14:paraId="50694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036D309E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160D2874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教材语言</w:t>
            </w:r>
          </w:p>
        </w:tc>
        <w:tc>
          <w:tcPr>
            <w:tcW w:w="6825" w:type="dxa"/>
            <w:gridSpan w:val="6"/>
            <w:noWrap w:val="0"/>
            <w:vAlign w:val="center"/>
          </w:tcPr>
          <w:p w14:paraId="0BA6D004">
            <w:pPr>
              <w:snapToGrid w:val="0"/>
              <w:ind w:left="840" w:leftChars="400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中文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  <w:r>
              <w:rPr>
                <w:rFonts w:eastAsia="仿宋_GB2312"/>
                <w:color w:val="000000"/>
                <w:sz w:val="24"/>
              </w:rPr>
              <w:t xml:space="preserve">                英文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</w:p>
        </w:tc>
      </w:tr>
      <w:tr w14:paraId="20C9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20993E84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6B0BAFB4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适用教育层次</w:t>
            </w:r>
          </w:p>
        </w:tc>
        <w:tc>
          <w:tcPr>
            <w:tcW w:w="6825" w:type="dxa"/>
            <w:gridSpan w:val="6"/>
            <w:noWrap w:val="0"/>
            <w:vAlign w:val="center"/>
          </w:tcPr>
          <w:p w14:paraId="29E559EC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□博士研究生     □硕士研究生</w:t>
            </w:r>
          </w:p>
        </w:tc>
      </w:tr>
      <w:tr w14:paraId="02D88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528" w:type="dxa"/>
            <w:vMerge w:val="restart"/>
            <w:noWrap w:val="0"/>
            <w:textDirection w:val="tbRlV"/>
            <w:vAlign w:val="center"/>
          </w:tcPr>
          <w:p w14:paraId="35E379AE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主编情况</w:t>
            </w:r>
          </w:p>
        </w:tc>
        <w:tc>
          <w:tcPr>
            <w:tcW w:w="2054" w:type="dxa"/>
            <w:noWrap w:val="0"/>
            <w:vAlign w:val="center"/>
          </w:tcPr>
          <w:p w14:paraId="7FD58581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857" w:type="dxa"/>
            <w:noWrap w:val="0"/>
            <w:vAlign w:val="center"/>
          </w:tcPr>
          <w:p w14:paraId="7F5874DF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</w:p>
        </w:tc>
        <w:tc>
          <w:tcPr>
            <w:tcW w:w="971" w:type="dxa"/>
            <w:noWrap w:val="0"/>
            <w:vAlign w:val="center"/>
          </w:tcPr>
          <w:p w14:paraId="6076FAAD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性别</w:t>
            </w:r>
          </w:p>
        </w:tc>
        <w:tc>
          <w:tcPr>
            <w:tcW w:w="972" w:type="dxa"/>
            <w:gridSpan w:val="2"/>
            <w:noWrap w:val="0"/>
            <w:vAlign w:val="center"/>
          </w:tcPr>
          <w:p w14:paraId="49DAFBA8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58408D32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出生年月</w:t>
            </w:r>
          </w:p>
        </w:tc>
        <w:tc>
          <w:tcPr>
            <w:tcW w:w="2440" w:type="dxa"/>
            <w:noWrap w:val="0"/>
            <w:vAlign w:val="center"/>
          </w:tcPr>
          <w:p w14:paraId="4393C53B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14:paraId="753FB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4A9CAC74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2E817701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职务</w:t>
            </w:r>
          </w:p>
        </w:tc>
        <w:tc>
          <w:tcPr>
            <w:tcW w:w="857" w:type="dxa"/>
            <w:noWrap w:val="0"/>
            <w:vAlign w:val="center"/>
          </w:tcPr>
          <w:p w14:paraId="755526F5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</w:p>
        </w:tc>
        <w:tc>
          <w:tcPr>
            <w:tcW w:w="971" w:type="dxa"/>
            <w:noWrap w:val="0"/>
            <w:vAlign w:val="center"/>
          </w:tcPr>
          <w:p w14:paraId="2AA8609A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职称</w:t>
            </w:r>
          </w:p>
        </w:tc>
        <w:tc>
          <w:tcPr>
            <w:tcW w:w="972" w:type="dxa"/>
            <w:gridSpan w:val="2"/>
            <w:noWrap w:val="0"/>
            <w:vAlign w:val="center"/>
          </w:tcPr>
          <w:p w14:paraId="22E16C49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767E119B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2"/>
              </w:rPr>
              <w:t>最后学位</w:t>
            </w:r>
          </w:p>
        </w:tc>
        <w:tc>
          <w:tcPr>
            <w:tcW w:w="2440" w:type="dxa"/>
            <w:noWrap w:val="0"/>
            <w:vAlign w:val="center"/>
          </w:tcPr>
          <w:p w14:paraId="63816874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</w:p>
        </w:tc>
      </w:tr>
      <w:tr w14:paraId="6926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restart"/>
            <w:noWrap w:val="0"/>
            <w:textDirection w:val="tbRlV"/>
            <w:vAlign w:val="center"/>
          </w:tcPr>
          <w:p w14:paraId="1384DA30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出 版 情 况 </w:t>
            </w:r>
          </w:p>
        </w:tc>
        <w:tc>
          <w:tcPr>
            <w:tcW w:w="2054" w:type="dxa"/>
            <w:noWrap w:val="0"/>
            <w:vAlign w:val="center"/>
          </w:tcPr>
          <w:p w14:paraId="06571966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出版社名称</w:t>
            </w:r>
          </w:p>
        </w:tc>
        <w:tc>
          <w:tcPr>
            <w:tcW w:w="2800" w:type="dxa"/>
            <w:gridSpan w:val="4"/>
            <w:noWrap w:val="0"/>
            <w:vAlign w:val="center"/>
          </w:tcPr>
          <w:p w14:paraId="4C448074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3C6CFB51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是否为国家级出版社</w:t>
            </w:r>
          </w:p>
        </w:tc>
        <w:tc>
          <w:tcPr>
            <w:tcW w:w="2440" w:type="dxa"/>
            <w:noWrap w:val="0"/>
            <w:vAlign w:val="center"/>
          </w:tcPr>
          <w:p w14:paraId="2086D1F3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是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  <w:r>
              <w:rPr>
                <w:rFonts w:eastAsia="仿宋_GB2312"/>
                <w:color w:val="000000"/>
                <w:sz w:val="24"/>
                <w:szCs w:val="30"/>
              </w:rPr>
              <w:t xml:space="preserve">     否</w:t>
            </w:r>
            <w:r>
              <w:rPr>
                <w:rFonts w:eastAsia="仿宋_GB2312"/>
                <w:color w:val="000000"/>
                <w:sz w:val="24"/>
              </w:rPr>
              <w:sym w:font="Wingdings" w:char="00A8"/>
            </w:r>
          </w:p>
        </w:tc>
      </w:tr>
      <w:tr w14:paraId="3E28A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6A1D520F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6D0FB535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出版年月</w:t>
            </w:r>
          </w:p>
        </w:tc>
        <w:tc>
          <w:tcPr>
            <w:tcW w:w="857" w:type="dxa"/>
            <w:noWrap w:val="0"/>
            <w:vAlign w:val="center"/>
          </w:tcPr>
          <w:p w14:paraId="6ABA2ECB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971" w:type="dxa"/>
            <w:noWrap w:val="0"/>
            <w:vAlign w:val="center"/>
          </w:tcPr>
          <w:p w14:paraId="28A7695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pacing w:val="-17"/>
                <w:sz w:val="24"/>
                <w:szCs w:val="30"/>
              </w:rPr>
              <w:t>ISBN号</w:t>
            </w:r>
          </w:p>
        </w:tc>
        <w:tc>
          <w:tcPr>
            <w:tcW w:w="972" w:type="dxa"/>
            <w:gridSpan w:val="2"/>
            <w:noWrap w:val="0"/>
            <w:vAlign w:val="center"/>
          </w:tcPr>
          <w:p w14:paraId="5A76A507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2C4FA138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合计字数</w:t>
            </w:r>
          </w:p>
        </w:tc>
        <w:tc>
          <w:tcPr>
            <w:tcW w:w="2440" w:type="dxa"/>
            <w:noWrap w:val="0"/>
            <w:vAlign w:val="center"/>
          </w:tcPr>
          <w:p w14:paraId="65212749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06A35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52697FE8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13F0A4B5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出版版次</w:t>
            </w:r>
          </w:p>
        </w:tc>
        <w:tc>
          <w:tcPr>
            <w:tcW w:w="857" w:type="dxa"/>
            <w:noWrap w:val="0"/>
            <w:vAlign w:val="center"/>
          </w:tcPr>
          <w:p w14:paraId="78729818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971" w:type="dxa"/>
            <w:noWrap w:val="0"/>
            <w:vAlign w:val="center"/>
          </w:tcPr>
          <w:p w14:paraId="32A82BC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开本</w:t>
            </w:r>
          </w:p>
        </w:tc>
        <w:tc>
          <w:tcPr>
            <w:tcW w:w="972" w:type="dxa"/>
            <w:gridSpan w:val="2"/>
            <w:noWrap w:val="0"/>
            <w:vAlign w:val="center"/>
          </w:tcPr>
          <w:p w14:paraId="4E95A324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1585" w:type="dxa"/>
            <w:noWrap w:val="0"/>
            <w:vAlign w:val="center"/>
          </w:tcPr>
          <w:p w14:paraId="204B8205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定价</w:t>
            </w:r>
          </w:p>
        </w:tc>
        <w:tc>
          <w:tcPr>
            <w:tcW w:w="2440" w:type="dxa"/>
            <w:noWrap w:val="0"/>
            <w:vAlign w:val="center"/>
          </w:tcPr>
          <w:p w14:paraId="05B2AE6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5A9F7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0277C918">
            <w:pPr>
              <w:snapToGrid w:val="0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054" w:type="dxa"/>
            <w:noWrap w:val="0"/>
            <w:vAlign w:val="center"/>
          </w:tcPr>
          <w:p w14:paraId="438E7074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教材形式</w:t>
            </w:r>
          </w:p>
        </w:tc>
        <w:tc>
          <w:tcPr>
            <w:tcW w:w="6825" w:type="dxa"/>
            <w:gridSpan w:val="6"/>
            <w:noWrap w:val="0"/>
            <w:vAlign w:val="center"/>
          </w:tcPr>
          <w:p w14:paraId="31578811">
            <w:pPr>
              <w:snapToGrid w:val="0"/>
              <w:jc w:val="center"/>
              <w:rPr>
                <w:rFonts w:eastAsia="仿宋_GB2312"/>
                <w:color w:val="000000"/>
                <w:sz w:val="24"/>
                <w:szCs w:val="32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□文字教材     □电子教材     □文字教材加电子教材</w:t>
            </w:r>
          </w:p>
        </w:tc>
      </w:tr>
      <w:tr w14:paraId="27EC5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1" w:hRule="atLeast"/>
          <w:jc w:val="center"/>
        </w:trPr>
        <w:tc>
          <w:tcPr>
            <w:tcW w:w="528" w:type="dxa"/>
            <w:noWrap w:val="0"/>
            <w:vAlign w:val="center"/>
          </w:tcPr>
          <w:p w14:paraId="68F18877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教材简介</w:t>
            </w:r>
          </w:p>
        </w:tc>
        <w:tc>
          <w:tcPr>
            <w:tcW w:w="8879" w:type="dxa"/>
            <w:gridSpan w:val="7"/>
            <w:noWrap w:val="0"/>
            <w:vAlign w:val="top"/>
          </w:tcPr>
          <w:p w14:paraId="79AC9C9D">
            <w:pPr>
              <w:spacing w:line="400" w:lineRule="exac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该教材主要内容、特色与创新，教材</w:t>
            </w:r>
            <w:r>
              <w:rPr>
                <w:rFonts w:eastAsia="仿宋_GB2312"/>
                <w:sz w:val="24"/>
              </w:rPr>
              <w:t>在教学、人才培养和学科建设方面的应用价值，教材的</w:t>
            </w:r>
            <w:r>
              <w:rPr>
                <w:rFonts w:eastAsia="仿宋_GB2312"/>
                <w:color w:val="000000"/>
                <w:sz w:val="24"/>
                <w:szCs w:val="30"/>
              </w:rPr>
              <w:t>社会影响等。</w:t>
            </w:r>
          </w:p>
          <w:p w14:paraId="14BA5FF0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</w:tc>
      </w:tr>
    </w:tbl>
    <w:p w14:paraId="0A4E66D2">
      <w:pPr>
        <w:rPr>
          <w:rFonts w:eastAsia="黑体"/>
          <w:sz w:val="28"/>
          <w:szCs w:val="28"/>
        </w:rPr>
      </w:pPr>
      <w:r>
        <w:rPr>
          <w:rFonts w:eastAsia="黑体"/>
          <w:color w:val="000000"/>
          <w:sz w:val="24"/>
          <w:szCs w:val="30"/>
        </w:rPr>
        <w:br w:type="page"/>
      </w:r>
      <w:r>
        <w:rPr>
          <w:rFonts w:eastAsia="黑体"/>
          <w:sz w:val="28"/>
          <w:szCs w:val="28"/>
        </w:rPr>
        <w:t>二、项目建设工作总结</w:t>
      </w:r>
    </w:p>
    <w:tbl>
      <w:tblPr>
        <w:tblStyle w:val="3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0"/>
      </w:tblGrid>
      <w:tr w14:paraId="7F5F3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3" w:hRule="atLeast"/>
          <w:jc w:val="center"/>
        </w:trPr>
        <w:tc>
          <w:tcPr>
            <w:tcW w:w="9140" w:type="dxa"/>
            <w:noWrap w:val="0"/>
            <w:vAlign w:val="top"/>
          </w:tcPr>
          <w:p w14:paraId="513E16CF">
            <w:pPr>
              <w:adjustRightInd w:val="0"/>
              <w:snapToGrid w:val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简明扼要，实事求是，字数控制在2000字左右（逐项填写，可另附页）。</w:t>
            </w:r>
          </w:p>
          <w:p w14:paraId="024EC3B0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预期计划（如有变动须说明）的完成情况</w:t>
            </w:r>
          </w:p>
          <w:p w14:paraId="166AF718">
            <w:pPr>
              <w:rPr>
                <w:rFonts w:eastAsia="仿宋_GB2312"/>
                <w:b/>
                <w:bCs/>
                <w:sz w:val="24"/>
              </w:rPr>
            </w:pPr>
          </w:p>
          <w:p w14:paraId="00D17FC5">
            <w:pPr>
              <w:rPr>
                <w:rFonts w:eastAsia="仿宋_GB2312"/>
                <w:b/>
                <w:bCs/>
                <w:sz w:val="24"/>
              </w:rPr>
            </w:pPr>
          </w:p>
          <w:p w14:paraId="4BBB541F">
            <w:pPr>
              <w:rPr>
                <w:rFonts w:eastAsia="仿宋_GB2312"/>
                <w:b/>
                <w:bCs/>
                <w:sz w:val="24"/>
              </w:rPr>
            </w:pPr>
          </w:p>
          <w:p w14:paraId="1AC4C811">
            <w:pPr>
              <w:rPr>
                <w:rFonts w:eastAsia="仿宋_GB2312"/>
                <w:b/>
                <w:bCs/>
                <w:sz w:val="24"/>
              </w:rPr>
            </w:pPr>
          </w:p>
          <w:p w14:paraId="053F513E">
            <w:pPr>
              <w:rPr>
                <w:rFonts w:eastAsia="仿宋_GB2312"/>
                <w:b/>
                <w:bCs/>
                <w:sz w:val="24"/>
              </w:rPr>
            </w:pPr>
          </w:p>
          <w:p w14:paraId="6CF10BF4">
            <w:pPr>
              <w:rPr>
                <w:rFonts w:eastAsia="仿宋_GB2312"/>
                <w:b/>
                <w:bCs/>
                <w:sz w:val="24"/>
              </w:rPr>
            </w:pPr>
          </w:p>
          <w:p w14:paraId="1136280A">
            <w:pPr>
              <w:rPr>
                <w:rFonts w:eastAsia="仿宋_GB2312"/>
                <w:b/>
                <w:bCs/>
                <w:sz w:val="24"/>
              </w:rPr>
            </w:pPr>
          </w:p>
          <w:p w14:paraId="7AAF0B0E">
            <w:pPr>
              <w:rPr>
                <w:rFonts w:eastAsia="仿宋_GB2312"/>
                <w:b/>
                <w:bCs/>
                <w:sz w:val="24"/>
              </w:rPr>
            </w:pPr>
          </w:p>
          <w:p w14:paraId="7C34D979">
            <w:pPr>
              <w:rPr>
                <w:rFonts w:eastAsia="仿宋_GB2312"/>
                <w:b/>
                <w:bCs/>
                <w:sz w:val="24"/>
              </w:rPr>
            </w:pPr>
          </w:p>
          <w:p w14:paraId="166D9567">
            <w:pPr>
              <w:rPr>
                <w:rFonts w:eastAsia="仿宋_GB2312"/>
                <w:b/>
                <w:bCs/>
                <w:sz w:val="24"/>
              </w:rPr>
            </w:pPr>
          </w:p>
          <w:p w14:paraId="72287195">
            <w:pPr>
              <w:rPr>
                <w:rFonts w:eastAsia="仿宋_GB2312"/>
                <w:b/>
                <w:bCs/>
                <w:sz w:val="24"/>
              </w:rPr>
            </w:pPr>
          </w:p>
          <w:p w14:paraId="0258B6C5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color w:val="000000"/>
                <w:sz w:val="24"/>
                <w:szCs w:val="30"/>
              </w:rPr>
              <w:t>编写工作中取得的主要成绩和收获</w:t>
            </w:r>
          </w:p>
          <w:p w14:paraId="3585E123">
            <w:pPr>
              <w:rPr>
                <w:rFonts w:eastAsia="仿宋_GB2312"/>
                <w:b/>
                <w:bCs/>
                <w:sz w:val="24"/>
              </w:rPr>
            </w:pPr>
          </w:p>
          <w:p w14:paraId="7B9312BD">
            <w:pPr>
              <w:rPr>
                <w:rFonts w:eastAsia="仿宋_GB2312"/>
                <w:sz w:val="24"/>
              </w:rPr>
            </w:pPr>
          </w:p>
          <w:p w14:paraId="3D3A27DD">
            <w:pPr>
              <w:rPr>
                <w:rFonts w:eastAsia="仿宋_GB2312"/>
                <w:sz w:val="24"/>
              </w:rPr>
            </w:pPr>
          </w:p>
          <w:p w14:paraId="18027DDE">
            <w:pPr>
              <w:rPr>
                <w:rFonts w:eastAsia="仿宋_GB2312"/>
                <w:sz w:val="24"/>
              </w:rPr>
            </w:pPr>
          </w:p>
          <w:p w14:paraId="097E5B5E">
            <w:pPr>
              <w:rPr>
                <w:rFonts w:eastAsia="仿宋_GB2312"/>
                <w:sz w:val="24"/>
              </w:rPr>
            </w:pPr>
          </w:p>
          <w:p w14:paraId="7F4A8DC3">
            <w:pPr>
              <w:rPr>
                <w:rFonts w:eastAsia="仿宋_GB2312"/>
                <w:sz w:val="24"/>
              </w:rPr>
            </w:pPr>
          </w:p>
          <w:p w14:paraId="4995D963">
            <w:pPr>
              <w:rPr>
                <w:rFonts w:eastAsia="仿宋_GB2312"/>
                <w:sz w:val="24"/>
              </w:rPr>
            </w:pPr>
          </w:p>
          <w:p w14:paraId="34368776">
            <w:pPr>
              <w:rPr>
                <w:rFonts w:eastAsia="仿宋_GB2312"/>
                <w:sz w:val="24"/>
              </w:rPr>
            </w:pPr>
          </w:p>
          <w:p w14:paraId="68E35AB6">
            <w:pPr>
              <w:rPr>
                <w:rFonts w:eastAsia="仿宋_GB2312"/>
                <w:sz w:val="24"/>
              </w:rPr>
            </w:pPr>
          </w:p>
          <w:p w14:paraId="1357A47C">
            <w:pPr>
              <w:rPr>
                <w:rFonts w:eastAsia="仿宋_GB2312"/>
                <w:sz w:val="24"/>
              </w:rPr>
            </w:pPr>
          </w:p>
          <w:p w14:paraId="76A022A1">
            <w:pPr>
              <w:rPr>
                <w:rFonts w:eastAsia="仿宋_GB2312"/>
                <w:sz w:val="24"/>
              </w:rPr>
            </w:pPr>
          </w:p>
          <w:p w14:paraId="58319794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</w:p>
          <w:p w14:paraId="5BA5505D">
            <w:pPr>
              <w:numPr>
                <w:ilvl w:val="0"/>
                <w:numId w:val="1"/>
              </w:numPr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教材编写过程有哪些不足，有哪些问题尚需深入研究，教材编写过程中的困难、问题和建议</w:t>
            </w:r>
          </w:p>
          <w:p w14:paraId="01A76A8C">
            <w:pPr>
              <w:rPr>
                <w:rFonts w:eastAsia="仿宋_GB2312"/>
                <w:sz w:val="24"/>
              </w:rPr>
            </w:pPr>
          </w:p>
          <w:p w14:paraId="1FBF39A7">
            <w:pPr>
              <w:rPr>
                <w:rFonts w:eastAsia="仿宋_GB2312"/>
                <w:sz w:val="24"/>
              </w:rPr>
            </w:pPr>
          </w:p>
          <w:p w14:paraId="14AAAE7B">
            <w:pPr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50C6C28E">
            <w:pPr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2C511B12">
            <w:pPr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787F0B43">
            <w:pPr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59B75C69">
            <w:pPr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46B2D34C">
            <w:pPr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5C9C719A">
            <w:pPr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7789BF10">
            <w:pPr>
              <w:spacing w:line="400" w:lineRule="exac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36B6256E">
            <w:pPr>
              <w:spacing w:line="400" w:lineRule="exac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5EB99763">
            <w:pPr>
              <w:spacing w:line="400" w:lineRule="exac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12E003AE">
            <w:pPr>
              <w:spacing w:line="400" w:lineRule="exact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</w:tbl>
    <w:p w14:paraId="4C3F3AD9">
      <w:pPr>
        <w:spacing w:line="400" w:lineRule="exact"/>
        <w:rPr>
          <w:rFonts w:eastAsia="黑体"/>
          <w:sz w:val="28"/>
          <w:szCs w:val="28"/>
        </w:rPr>
      </w:pPr>
      <w:r>
        <w:rPr>
          <w:rFonts w:eastAsia="黑体"/>
          <w:color w:val="000000"/>
          <w:sz w:val="24"/>
          <w:szCs w:val="30"/>
        </w:rPr>
        <w:br w:type="page"/>
      </w:r>
      <w:r>
        <w:rPr>
          <w:rFonts w:eastAsia="黑体"/>
          <w:sz w:val="28"/>
          <w:szCs w:val="28"/>
        </w:rPr>
        <w:t>三、项目经费来源及支出情况</w:t>
      </w:r>
    </w:p>
    <w:tbl>
      <w:tblPr>
        <w:tblStyle w:val="3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4"/>
        <w:gridCol w:w="2390"/>
        <w:gridCol w:w="2387"/>
        <w:gridCol w:w="1886"/>
      </w:tblGrid>
      <w:tr w14:paraId="2B888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3B8061C6">
            <w:pPr>
              <w:spacing w:line="400" w:lineRule="exact"/>
              <w:jc w:val="center"/>
              <w:rPr>
                <w:rFonts w:eastAsia="黑体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经费来源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65771165">
            <w:pPr>
              <w:spacing w:line="400" w:lineRule="exact"/>
              <w:jc w:val="center"/>
              <w:rPr>
                <w:rFonts w:eastAsia="黑体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金额（万元）</w:t>
            </w:r>
          </w:p>
        </w:tc>
      </w:tr>
      <w:tr w14:paraId="6113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54BB6BD8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省教育厅资助经费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71C540EA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732D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2F53D009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学校配套经费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5CA6F14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376E7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1E920EE3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合作单位经费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21AAF0D5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41D2F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7CCFFA0F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其他来源经费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25C46DBF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0FE2D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31BCFA88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>经费总额（万元）</w:t>
            </w:r>
          </w:p>
        </w:tc>
        <w:tc>
          <w:tcPr>
            <w:tcW w:w="6663" w:type="dxa"/>
            <w:gridSpan w:val="3"/>
            <w:noWrap w:val="0"/>
            <w:vAlign w:val="center"/>
          </w:tcPr>
          <w:p w14:paraId="4D8296AA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1BDC9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59C19EE7">
            <w:pPr>
              <w:spacing w:line="400" w:lineRule="exact"/>
              <w:jc w:val="center"/>
              <w:rPr>
                <w:rFonts w:eastAsia="黑体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支 出 科 目</w:t>
            </w:r>
          </w:p>
        </w:tc>
        <w:tc>
          <w:tcPr>
            <w:tcW w:w="2390" w:type="dxa"/>
            <w:noWrap w:val="0"/>
            <w:vAlign w:val="center"/>
          </w:tcPr>
          <w:p w14:paraId="24F0DD80">
            <w:pPr>
              <w:spacing w:line="400" w:lineRule="exact"/>
              <w:jc w:val="center"/>
              <w:rPr>
                <w:rFonts w:eastAsia="黑体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金 额（万元）</w:t>
            </w:r>
          </w:p>
        </w:tc>
        <w:tc>
          <w:tcPr>
            <w:tcW w:w="4273" w:type="dxa"/>
            <w:gridSpan w:val="2"/>
            <w:noWrap w:val="0"/>
            <w:vAlign w:val="center"/>
          </w:tcPr>
          <w:p w14:paraId="596DA760">
            <w:pPr>
              <w:spacing w:line="400" w:lineRule="exact"/>
              <w:jc w:val="center"/>
              <w:rPr>
                <w:rFonts w:eastAsia="黑体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支出根据及理由</w:t>
            </w:r>
          </w:p>
        </w:tc>
      </w:tr>
      <w:tr w14:paraId="1B52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3DDCAEEB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234C8873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4273" w:type="dxa"/>
            <w:gridSpan w:val="2"/>
            <w:noWrap w:val="0"/>
            <w:vAlign w:val="center"/>
          </w:tcPr>
          <w:p w14:paraId="42BB98A7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7E2C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76870FE9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13DE7A6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4273" w:type="dxa"/>
            <w:gridSpan w:val="2"/>
            <w:noWrap w:val="0"/>
            <w:vAlign w:val="center"/>
          </w:tcPr>
          <w:p w14:paraId="36F051B8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3C358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045478AA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16352C1F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4273" w:type="dxa"/>
            <w:gridSpan w:val="2"/>
            <w:noWrap w:val="0"/>
            <w:vAlign w:val="center"/>
          </w:tcPr>
          <w:p w14:paraId="19C6759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19FC2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65A3906A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24227065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4273" w:type="dxa"/>
            <w:gridSpan w:val="2"/>
            <w:noWrap w:val="0"/>
            <w:vAlign w:val="center"/>
          </w:tcPr>
          <w:p w14:paraId="59BAB208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6A16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57E3E394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4884873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4273" w:type="dxa"/>
            <w:gridSpan w:val="2"/>
            <w:noWrap w:val="0"/>
            <w:vAlign w:val="center"/>
          </w:tcPr>
          <w:p w14:paraId="651E30C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526BF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44" w:type="dxa"/>
            <w:noWrap w:val="0"/>
            <w:vAlign w:val="center"/>
          </w:tcPr>
          <w:p w14:paraId="46E77D56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经费合计支出（万元）</w:t>
            </w:r>
          </w:p>
        </w:tc>
        <w:tc>
          <w:tcPr>
            <w:tcW w:w="2390" w:type="dxa"/>
            <w:noWrap w:val="0"/>
            <w:vAlign w:val="center"/>
          </w:tcPr>
          <w:p w14:paraId="3C0F2F08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2D378A99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黑体"/>
                <w:color w:val="000000"/>
                <w:sz w:val="24"/>
                <w:szCs w:val="30"/>
              </w:rPr>
              <w:t>经费结余（万元）</w:t>
            </w:r>
          </w:p>
        </w:tc>
        <w:tc>
          <w:tcPr>
            <w:tcW w:w="1886" w:type="dxa"/>
            <w:noWrap w:val="0"/>
            <w:vAlign w:val="center"/>
          </w:tcPr>
          <w:p w14:paraId="4D495595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  <w:tr w14:paraId="0DCC3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  <w:jc w:val="center"/>
        </w:trPr>
        <w:tc>
          <w:tcPr>
            <w:tcW w:w="9407" w:type="dxa"/>
            <w:gridSpan w:val="4"/>
            <w:noWrap w:val="0"/>
            <w:vAlign w:val="top"/>
          </w:tcPr>
          <w:p w14:paraId="47B6A56B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47C0F9FD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6DC53229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57629A2A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6AA43FE0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4EE306CD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  <w:szCs w:val="30"/>
              </w:rPr>
            </w:pPr>
          </w:p>
          <w:p w14:paraId="72E7F4B3">
            <w:pPr>
              <w:wordWrap w:val="0"/>
              <w:spacing w:line="400" w:lineRule="exact"/>
              <w:jc w:val="righ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 xml:space="preserve">财务部门签章：                 </w:t>
            </w:r>
          </w:p>
          <w:p w14:paraId="4ED1B623">
            <w:pPr>
              <w:spacing w:line="400" w:lineRule="exact"/>
              <w:jc w:val="righ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 xml:space="preserve">                                                                                                                                    </w:t>
            </w:r>
          </w:p>
          <w:p w14:paraId="4573D88F">
            <w:pPr>
              <w:spacing w:line="400" w:lineRule="exact"/>
              <w:jc w:val="righ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color w:val="000000"/>
                <w:sz w:val="24"/>
                <w:szCs w:val="30"/>
              </w:rPr>
              <w:t xml:space="preserve">                                                年    月    日</w:t>
            </w:r>
          </w:p>
        </w:tc>
      </w:tr>
    </w:tbl>
    <w:p w14:paraId="0E609D3F">
      <w:pPr>
        <w:spacing w:line="400" w:lineRule="exact"/>
        <w:jc w:val="left"/>
        <w:rPr>
          <w:rFonts w:eastAsia="黑体"/>
          <w:sz w:val="28"/>
          <w:szCs w:val="28"/>
        </w:rPr>
      </w:pPr>
      <w:r>
        <w:rPr>
          <w:rFonts w:eastAsia="黑体"/>
          <w:color w:val="000000"/>
          <w:sz w:val="24"/>
          <w:szCs w:val="30"/>
        </w:rPr>
        <w:br w:type="page"/>
      </w:r>
      <w:r>
        <w:rPr>
          <w:rFonts w:eastAsia="黑体"/>
          <w:sz w:val="28"/>
          <w:szCs w:val="28"/>
        </w:rPr>
        <w:t>四、结项审核意见</w:t>
      </w:r>
    </w:p>
    <w:tbl>
      <w:tblPr>
        <w:tblStyle w:val="3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 w14:paraId="02E6E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atLeast"/>
          <w:jc w:val="center"/>
        </w:trPr>
        <w:tc>
          <w:tcPr>
            <w:tcW w:w="9040" w:type="dxa"/>
            <w:noWrap w:val="0"/>
            <w:vAlign w:val="top"/>
          </w:tcPr>
          <w:p w14:paraId="7EE43A04">
            <w:pPr>
              <w:spacing w:line="400" w:lineRule="exact"/>
              <w:jc w:val="lef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本人承诺：</w:t>
            </w:r>
          </w:p>
          <w:p w14:paraId="6BFAFEEB">
            <w:pPr>
              <w:spacing w:line="400" w:lineRule="exact"/>
              <w:ind w:firstLine="480" w:firstLineChars="200"/>
              <w:jc w:val="lef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本人提交的所有项目建设成果坚持正确的政治方向和价值导向，符合党和国家的教育方针、政策和新时代研究生教育理念，不存在思想性、道德性、伦理性、科学性等问题，无危害国家安全、无涉密及其他不适宜公开传播的内容，无侵犯他人知识产权内容。如有不实，自愿承担相关法律责任。</w:t>
            </w:r>
          </w:p>
          <w:p w14:paraId="13C973CA">
            <w:pPr>
              <w:spacing w:line="400" w:lineRule="exact"/>
              <w:ind w:firstLine="480" w:firstLineChars="200"/>
              <w:jc w:val="left"/>
              <w:rPr>
                <w:rFonts w:eastAsia="方正仿宋简体"/>
                <w:sz w:val="24"/>
              </w:rPr>
            </w:pPr>
          </w:p>
          <w:p w14:paraId="72864F4A">
            <w:pPr>
              <w:spacing w:line="400" w:lineRule="exact"/>
              <w:ind w:firstLine="480" w:firstLineChars="200"/>
              <w:jc w:val="left"/>
              <w:rPr>
                <w:rFonts w:eastAsia="方正仿宋简体"/>
                <w:sz w:val="24"/>
              </w:rPr>
            </w:pPr>
          </w:p>
          <w:p w14:paraId="53C70F1C">
            <w:pPr>
              <w:spacing w:before="156" w:beforeLines="50"/>
              <w:jc w:val="left"/>
              <w:rPr>
                <w:rFonts w:eastAsia="仿宋_GB2312"/>
                <w:sz w:val="24"/>
              </w:rPr>
            </w:pPr>
          </w:p>
          <w:p w14:paraId="44533187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项目负责人签字：                  </w:t>
            </w:r>
          </w:p>
          <w:p w14:paraId="34F9926B">
            <w:pPr>
              <w:spacing w:line="400" w:lineRule="exact"/>
              <w:jc w:val="righ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sz w:val="24"/>
              </w:rPr>
              <w:t xml:space="preserve">        年   月   日</w:t>
            </w:r>
          </w:p>
        </w:tc>
      </w:tr>
      <w:tr w14:paraId="69661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  <w:jc w:val="center"/>
        </w:trPr>
        <w:tc>
          <w:tcPr>
            <w:tcW w:w="9040" w:type="dxa"/>
            <w:noWrap w:val="0"/>
            <w:vAlign w:val="center"/>
          </w:tcPr>
          <w:p w14:paraId="097932F6">
            <w:pPr>
              <w:spacing w:after="12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所在院系意见：</w:t>
            </w:r>
          </w:p>
          <w:p w14:paraId="5030994A">
            <w:pPr>
              <w:spacing w:line="400" w:lineRule="exact"/>
              <w:ind w:firstLine="480" w:firstLineChars="20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负责人所提交的项目建设成果坚持正确的政治方向和价值导向，符合党和国家的教育方针、政策和新时代研究生教育理念，不存在思想性、道德性、伦理性、科学性等问题，无危害国家安全、无涉密及其他不适宜公开传播的内容，无侵犯他人知识产权内容。结项材料齐全，经费开支合理。</w:t>
            </w:r>
          </w:p>
          <w:p w14:paraId="6C4F5AD9">
            <w:pPr>
              <w:snapToGrid w:val="0"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  <w:p w14:paraId="642A7656">
            <w:pPr>
              <w:snapToGrid w:val="0"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  <w:p w14:paraId="0C3AAE59">
            <w:pPr>
              <w:snapToGrid w:val="0"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  <w:p w14:paraId="1E77CADD">
            <w:pPr>
              <w:wordWrap w:val="0"/>
              <w:spacing w:line="56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院系公章：                  </w:t>
            </w:r>
          </w:p>
          <w:p w14:paraId="4613BBF8">
            <w:pPr>
              <w:spacing w:line="400" w:lineRule="exact"/>
              <w:jc w:val="right"/>
              <w:rPr>
                <w:rFonts w:eastAsia="仿宋_GB2312"/>
                <w:color w:val="000000"/>
                <w:sz w:val="24"/>
                <w:szCs w:val="30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         年    月    日</w:t>
            </w:r>
          </w:p>
        </w:tc>
      </w:tr>
      <w:tr w14:paraId="60FEA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8" w:hRule="atLeast"/>
          <w:jc w:val="center"/>
        </w:trPr>
        <w:tc>
          <w:tcPr>
            <w:tcW w:w="9040" w:type="dxa"/>
            <w:noWrap w:val="0"/>
            <w:vAlign w:val="center"/>
          </w:tcPr>
          <w:p w14:paraId="51179AEA"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依托学校审核意见：</w:t>
            </w:r>
          </w:p>
          <w:p w14:paraId="4C2899ED">
            <w:pPr>
              <w:rPr>
                <w:color w:val="000000"/>
              </w:rPr>
            </w:pPr>
          </w:p>
          <w:p w14:paraId="68DE0F37">
            <w:pPr>
              <w:rPr>
                <w:color w:val="000000"/>
              </w:rPr>
            </w:pPr>
          </w:p>
          <w:p w14:paraId="29C4F105">
            <w:pPr>
              <w:rPr>
                <w:color w:val="000000"/>
              </w:rPr>
            </w:pPr>
          </w:p>
          <w:p w14:paraId="7A00AEFD">
            <w:pPr>
              <w:rPr>
                <w:color w:val="000000"/>
              </w:rPr>
            </w:pPr>
          </w:p>
          <w:p w14:paraId="223F5560">
            <w:pPr>
              <w:rPr>
                <w:color w:val="000000"/>
              </w:rPr>
            </w:pPr>
          </w:p>
          <w:p w14:paraId="62251EF1">
            <w:pPr>
              <w:rPr>
                <w:color w:val="000000"/>
              </w:rPr>
            </w:pPr>
          </w:p>
          <w:p w14:paraId="2EEA2906">
            <w:pPr>
              <w:rPr>
                <w:color w:val="000000"/>
              </w:rPr>
            </w:pPr>
          </w:p>
          <w:p w14:paraId="403E17BC">
            <w:pPr>
              <w:rPr>
                <w:color w:val="000000"/>
              </w:rPr>
            </w:pPr>
          </w:p>
          <w:p w14:paraId="5EDC1467">
            <w:pPr>
              <w:rPr>
                <w:color w:val="000000"/>
              </w:rPr>
            </w:pPr>
          </w:p>
          <w:p w14:paraId="1BF4EA53">
            <w:pPr>
              <w:rPr>
                <w:color w:val="000000"/>
              </w:rPr>
            </w:pPr>
          </w:p>
          <w:p w14:paraId="2D16CA04">
            <w:pPr>
              <w:wordWrap w:val="0"/>
              <w:spacing w:line="56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学校公章：                   </w:t>
            </w:r>
          </w:p>
          <w:p w14:paraId="790CFDF9">
            <w:pPr>
              <w:spacing w:line="44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年    月    日</w:t>
            </w:r>
          </w:p>
          <w:p w14:paraId="66379B1A">
            <w:pPr>
              <w:spacing w:line="400" w:lineRule="exact"/>
              <w:rPr>
                <w:rFonts w:eastAsia="仿宋_GB2312"/>
                <w:color w:val="000000"/>
                <w:sz w:val="24"/>
                <w:szCs w:val="30"/>
              </w:rPr>
            </w:pPr>
          </w:p>
        </w:tc>
      </w:tr>
    </w:tbl>
    <w:p w14:paraId="2D9211B6">
      <w:r>
        <w:rPr>
          <w:rFonts w:eastAsia="仿宋_GB2312"/>
          <w:sz w:val="30"/>
          <w:szCs w:val="30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2CDF1020-F7AF-46A2-9DF6-83F549D6F780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FAE090E-8B59-4609-B3FD-8FEFA8F47F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2CE1736E-188C-4427-8440-198181B25548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3427BD26-5B7B-4A68-9572-B4FD8D353A3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6EB90C0C-CA56-4A9C-9EBD-594F859F1BB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298749A-B764-4B4B-BC2B-2C12F112427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603F7DD4-494B-471E-A661-CEAACFA3808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8" w:fontKey="{A823FCC2-7A60-4839-AA8C-7FB105867FF7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9" w:fontKey="{5AC5A660-FA25-4746-ABCB-A4B6375753F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C709BE"/>
    <w:multiLevelType w:val="singleLevel"/>
    <w:tmpl w:val="46C709B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172F9"/>
    <w:rsid w:val="13637D2A"/>
    <w:rsid w:val="38D172F9"/>
    <w:rsid w:val="47920725"/>
    <w:rsid w:val="5334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1165</Words>
  <Characters>1176</Characters>
  <Lines>0</Lines>
  <Paragraphs>0</Paragraphs>
  <TotalTime>0</TotalTime>
  <ScaleCrop>false</ScaleCrop>
  <LinksUpToDate>false</LinksUpToDate>
  <CharactersWithSpaces>1911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2026-04-28T03:40:00Z</dcterms:created>
  <dc:creator>张潇环</dc:creator>
  <cp:lastModifiedBy>张潇环</cp:lastModifiedBy>
  <dcterms:modified xsi:type="dcterms:W3CDTF">2026-07-31T08:04:42Z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AF8FD3E342F34E15A2C1CE3559914E37_11</vt:lpwstr>
  </property>
  <property fmtid="{D5CDD505-2E9C-101B-9397-08002B2CF9AE}" pid="4" name="KSOTemplateDocerSaveRecord">
    <vt:lpwstr>eyJoZGlkIjoiMmY1NjBlNzYwZWJiZmZjN2E5ZmE0NGEyMzNlOTI0NzUiLCJ1c2VySWQiOiIyOTg3OTk3MzYifQ==</vt:lpwstr>
  </property>
</Properties>
</file>