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01" w:rsidRDefault="00985201">
      <w:pPr>
        <w:widowControl/>
        <w:rPr>
          <w:rFonts w:eastAsia="黑体"/>
          <w:sz w:val="32"/>
          <w:szCs w:val="32"/>
        </w:rPr>
      </w:pPr>
    </w:p>
    <w:p w:rsidR="00985201" w:rsidRDefault="00C96283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山西大同大学研究生</w:t>
      </w:r>
      <w:proofErr w:type="gramStart"/>
      <w:r>
        <w:rPr>
          <w:rFonts w:ascii="华文中宋" w:eastAsia="华文中宋" w:hAnsi="华文中宋" w:cs="华文中宋" w:hint="eastAsia"/>
          <w:b/>
          <w:sz w:val="48"/>
          <w:szCs w:val="48"/>
        </w:rPr>
        <w:t>课程思政建设项目</w:t>
      </w:r>
      <w:proofErr w:type="gramEnd"/>
    </w:p>
    <w:p w:rsidR="00985201" w:rsidRDefault="00C96283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中期检查报告书</w:t>
      </w:r>
    </w:p>
    <w:p w:rsidR="00985201" w:rsidRDefault="00985201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85201" w:rsidRDefault="00C96283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985201" w:rsidRDefault="00985201">
      <w:pPr>
        <w:rPr>
          <w:lang w:val="fr-FR"/>
        </w:rPr>
      </w:pPr>
    </w:p>
    <w:p w:rsidR="00985201" w:rsidRDefault="00985201">
      <w:pPr>
        <w:jc w:val="center"/>
        <w:rPr>
          <w:rFonts w:eastAsia="楷体_GB2312"/>
          <w:bCs/>
          <w:spacing w:val="40"/>
          <w:sz w:val="36"/>
          <w:szCs w:val="36"/>
        </w:rPr>
      </w:pPr>
    </w:p>
    <w:p w:rsidR="00985201" w:rsidRDefault="00985201" w:rsidP="00C96283">
      <w:pPr>
        <w:rPr>
          <w:rFonts w:eastAsia="楷体_GB2312"/>
          <w:bCs/>
          <w:spacing w:val="40"/>
          <w:sz w:val="36"/>
          <w:szCs w:val="36"/>
        </w:rPr>
      </w:pPr>
    </w:p>
    <w:p w:rsidR="00985201" w:rsidRDefault="00C96283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985201" w:rsidRDefault="00C96283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2025年9月</w:t>
      </w:r>
    </w:p>
    <w:p w:rsidR="00985201" w:rsidRDefault="00C96283">
      <w:pPr>
        <w:jc w:val="center"/>
        <w:rPr>
          <w:rFonts w:ascii="黑体" w:eastAsia="黑体"/>
          <w:sz w:val="32"/>
          <w:szCs w:val="32"/>
        </w:rPr>
      </w:pPr>
      <w:r>
        <w:rPr>
          <w:rFonts w:eastAsia="楷体_GB2312"/>
          <w:bCs/>
          <w:spacing w:val="40"/>
          <w:sz w:val="36"/>
          <w:szCs w:val="36"/>
        </w:rPr>
        <w:br w:type="page"/>
      </w:r>
    </w:p>
    <w:p w:rsidR="00985201" w:rsidRDefault="00C96283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712"/>
        <w:gridCol w:w="369"/>
        <w:gridCol w:w="430"/>
        <w:gridCol w:w="454"/>
        <w:gridCol w:w="446"/>
        <w:gridCol w:w="337"/>
        <w:gridCol w:w="380"/>
        <w:gridCol w:w="1066"/>
        <w:gridCol w:w="453"/>
        <w:gridCol w:w="463"/>
        <w:gridCol w:w="787"/>
        <w:gridCol w:w="35"/>
        <w:gridCol w:w="415"/>
        <w:gridCol w:w="668"/>
        <w:gridCol w:w="65"/>
        <w:gridCol w:w="1266"/>
        <w:gridCol w:w="368"/>
      </w:tblGrid>
      <w:tr w:rsidR="00985201" w:rsidTr="00C96283">
        <w:trPr>
          <w:cantSplit/>
          <w:trHeight w:hRule="exact" w:val="653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398" w:type="dxa"/>
            <w:gridSpan w:val="9"/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782" w:type="dxa"/>
            <w:gridSpan w:val="5"/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85201" w:rsidTr="00C96283">
        <w:trPr>
          <w:cantSplit/>
          <w:trHeight w:hRule="exact" w:val="654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398" w:type="dxa"/>
            <w:gridSpan w:val="9"/>
            <w:vAlign w:val="center"/>
          </w:tcPr>
          <w:p w:rsidR="00985201" w:rsidRDefault="00985201">
            <w:pPr>
              <w:spacing w:line="240" w:lineRule="atLeast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2" w:type="dxa"/>
            <w:gridSpan w:val="5"/>
            <w:vAlign w:val="center"/>
          </w:tcPr>
          <w:p w:rsidR="00985201" w:rsidRDefault="00C96283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985201" w:rsidTr="00C96283">
        <w:trPr>
          <w:cantSplit/>
          <w:trHeight w:hRule="exact" w:val="981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6" w:type="dxa"/>
            <w:gridSpan w:val="6"/>
            <w:vAlign w:val="center"/>
          </w:tcPr>
          <w:p w:rsidR="00985201" w:rsidRDefault="00C96283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66" w:type="dxa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2" w:type="dxa"/>
            <w:gridSpan w:val="5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985201" w:rsidTr="00C96283">
        <w:trPr>
          <w:cantSplit/>
          <w:trHeight w:val="668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482" w:type="dxa"/>
            <w:gridSpan w:val="7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985201" w:rsidRDefault="00C962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6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85201" w:rsidTr="00C96283">
        <w:trPr>
          <w:cantSplit/>
          <w:trHeight w:val="736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482" w:type="dxa"/>
            <w:gridSpan w:val="7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 w:val="restart"/>
            <w:vAlign w:val="center"/>
          </w:tcPr>
          <w:p w:rsidR="00985201" w:rsidRDefault="00C962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项目参与人</w:t>
            </w: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83" w:type="dxa"/>
            <w:gridSpan w:val="3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承担的任务</w:t>
            </w: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02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  <w:vAlign w:val="center"/>
          </w:tcPr>
          <w:p w:rsidR="00985201" w:rsidRDefault="00985201">
            <w:pPr>
              <w:jc w:val="center"/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336"/>
        </w:trPr>
        <w:tc>
          <w:tcPr>
            <w:tcW w:w="1442" w:type="dxa"/>
            <w:gridSpan w:val="2"/>
            <w:vMerge/>
            <w:tcBorders>
              <w:bottom w:val="single" w:sz="4" w:space="0" w:color="auto"/>
            </w:tcBorders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>
        <w:trPr>
          <w:cantSplit/>
          <w:trHeight w:val="446"/>
        </w:trPr>
        <w:tc>
          <w:tcPr>
            <w:tcW w:w="9444" w:type="dxa"/>
            <w:gridSpan w:val="18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985201">
        <w:trPr>
          <w:cantSplit/>
          <w:trHeight w:hRule="exact" w:val="740"/>
        </w:trPr>
        <w:tc>
          <w:tcPr>
            <w:tcW w:w="9444" w:type="dxa"/>
            <w:gridSpan w:val="18"/>
            <w:vAlign w:val="center"/>
          </w:tcPr>
          <w:p w:rsidR="00985201" w:rsidRDefault="00C96283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985201" w:rsidTr="00C96283">
        <w:trPr>
          <w:cantSplit/>
          <w:trHeight w:hRule="exact" w:val="3711"/>
        </w:trPr>
        <w:tc>
          <w:tcPr>
            <w:tcW w:w="9444" w:type="dxa"/>
            <w:gridSpan w:val="18"/>
          </w:tcPr>
          <w:p w:rsidR="00985201" w:rsidRDefault="00985201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P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81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rFonts w:ascii="仿宋_GB2312" w:hAnsi="Calibri"/>
                <w:sz w:val="26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6"/>
                <w:szCs w:val="20"/>
              </w:rPr>
              <w:t>依托项目取得的教改论文、教材、教学成果奖、成果鉴定等成果</w:t>
            </w:r>
          </w:p>
        </w:tc>
      </w:tr>
      <w:tr w:rsidR="00985201" w:rsidTr="00C96283">
        <w:trPr>
          <w:gridAfter w:val="1"/>
          <w:wAfter w:w="368" w:type="dxa"/>
          <w:cantSplit/>
          <w:trHeight w:val="617"/>
        </w:trPr>
        <w:tc>
          <w:tcPr>
            <w:tcW w:w="1811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教改论文数</w:t>
            </w:r>
          </w:p>
          <w:p w:rsidR="00985201" w:rsidRDefault="00C96283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667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教材数</w:t>
            </w:r>
          </w:p>
          <w:p w:rsidR="00985201" w:rsidRDefault="00C96283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教学成果奖项数</w:t>
            </w:r>
          </w:p>
          <w:p w:rsidR="00985201" w:rsidRDefault="00C96283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700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成果鉴定数（填数字）</w:t>
            </w:r>
          </w:p>
        </w:tc>
        <w:tc>
          <w:tcPr>
            <w:tcW w:w="19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</w:t>
            </w:r>
          </w:p>
        </w:tc>
      </w:tr>
      <w:tr w:rsidR="00985201" w:rsidTr="00C96283">
        <w:trPr>
          <w:gridAfter w:val="1"/>
          <w:wAfter w:w="368" w:type="dxa"/>
          <w:cantSplit/>
          <w:trHeight w:val="364"/>
        </w:trPr>
        <w:tc>
          <w:tcPr>
            <w:tcW w:w="1811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16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教改论文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论文名称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期刊类型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期刊名称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发表时间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教改</w:t>
            </w:r>
          </w:p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论文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23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教材类型</w:t>
            </w:r>
          </w:p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（选填）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出版社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1096"/>
        </w:trPr>
        <w:tc>
          <w:tcPr>
            <w:tcW w:w="730" w:type="dxa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教材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国家级规划教材，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省部级教材，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一般教材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30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教学成果奖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奖励类别（选填）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获奖等级（选填）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教学成果奖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特等奖、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二等奖、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三等奖、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优秀奖、</w:t>
            </w: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53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31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41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成果鉴定（需有鉴定证明）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鉴定级别（选填）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鉴定单位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鉴定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0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84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</w:tbl>
    <w:p w:rsidR="00985201" w:rsidRDefault="00C96283">
      <w:pPr>
        <w:numPr>
          <w:ilvl w:val="0"/>
          <w:numId w:val="1"/>
        </w:num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所做的主要工作（分点说明）</w:t>
      </w:r>
    </w:p>
    <w:tbl>
      <w:tblPr>
        <w:tblpPr w:leftFromText="180" w:rightFromText="180" w:vertAnchor="text" w:horzAnchor="page" w:tblpX="1762" w:tblpY="11"/>
        <w:tblOverlap w:val="never"/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9"/>
      </w:tblGrid>
      <w:tr w:rsidR="00985201">
        <w:trPr>
          <w:trHeight w:val="13483"/>
        </w:trPr>
        <w:tc>
          <w:tcPr>
            <w:tcW w:w="9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985201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985201" w:rsidRDefault="00C96283">
      <w:pPr>
        <w:numPr>
          <w:ilvl w:val="0"/>
          <w:numId w:val="1"/>
        </w:num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已取得的阶段性成果</w:t>
      </w:r>
    </w:p>
    <w:tbl>
      <w:tblPr>
        <w:tblpPr w:leftFromText="180" w:rightFromText="180" w:vertAnchor="text" w:horzAnchor="page" w:tblpX="1845" w:tblpY="11"/>
        <w:tblOverlap w:val="never"/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6"/>
      </w:tblGrid>
      <w:tr w:rsidR="00985201">
        <w:trPr>
          <w:trHeight w:val="13083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C9628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分点列举，并辅以数据说明教学成果、经典案例、教学评价等内容，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教改论文、教材、教学成果奖、成果鉴定、教学大纲、教案、案例及视频等成果材料上传附件。</w:t>
            </w:r>
          </w:p>
          <w:p w:rsidR="00985201" w:rsidRDefault="00985201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985201" w:rsidRDefault="00985201">
      <w:pPr>
        <w:rPr>
          <w:rFonts w:ascii="宋体" w:hAnsi="宋体"/>
          <w:b/>
          <w:sz w:val="24"/>
        </w:rPr>
      </w:pPr>
    </w:p>
    <w:p w:rsidR="00985201" w:rsidRDefault="00C96283">
      <w:pPr>
        <w:numPr>
          <w:ilvl w:val="0"/>
          <w:numId w:val="1"/>
        </w:num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建设中存在的主要问题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985201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C9628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对标《高等学校课程思政建设指导纲要》，分析问题与不足</w:t>
            </w:r>
          </w:p>
          <w:p w:rsidR="00985201" w:rsidRDefault="00985201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985201" w:rsidRDefault="00985201">
      <w:pPr>
        <w:rPr>
          <w:rFonts w:ascii="宋体" w:hAnsi="宋体"/>
          <w:b/>
          <w:sz w:val="24"/>
        </w:rPr>
      </w:pPr>
    </w:p>
    <w:p w:rsidR="00985201" w:rsidRDefault="00985201">
      <w:pPr>
        <w:rPr>
          <w:rFonts w:ascii="宋体" w:hAnsi="宋体"/>
          <w:b/>
          <w:sz w:val="24"/>
        </w:rPr>
      </w:pPr>
    </w:p>
    <w:p w:rsidR="00985201" w:rsidRDefault="00C96283">
      <w:pPr>
        <w:rPr>
          <w:rFonts w:ascii="仿宋_GB2312" w:eastAsia="仿宋_GB2312" w:hAnsi="宋体"/>
          <w:szCs w:val="21"/>
        </w:rPr>
      </w:pPr>
      <w:r>
        <w:rPr>
          <w:rFonts w:ascii="宋体" w:hAnsi="宋体" w:hint="eastAsia"/>
          <w:b/>
          <w:sz w:val="24"/>
        </w:rPr>
        <w:t>五、下阶段工作计划及预计目标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985201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C96283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（根据《高等学校课程思政建设指导纲要》及申报书制定）注：除申报书中制定的达成目标与成果外，“课程思政”项目应在项目研究结题后，于本学院内开设“课程思政”公开课，以推广建设成效。</w:t>
            </w:r>
          </w:p>
        </w:tc>
      </w:tr>
    </w:tbl>
    <w:p w:rsidR="00985201" w:rsidRDefault="00985201">
      <w:pPr>
        <w:spacing w:line="400" w:lineRule="exact"/>
        <w:rPr>
          <w:rFonts w:ascii="仿宋_GB2312" w:eastAsia="仿宋_GB2312" w:hAnsi="宋体"/>
          <w:szCs w:val="21"/>
        </w:rPr>
      </w:pPr>
    </w:p>
    <w:p w:rsidR="00985201" w:rsidRDefault="00985201"/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六、经费开支情况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pStyle w:val="a6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C96283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985201" w:rsidRDefault="00C96283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七、学院审核意见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985201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1" w:rsidRDefault="00985201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985201" w:rsidRDefault="00985201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985201" w:rsidRDefault="00C9628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985201" w:rsidRDefault="00C9628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985201" w:rsidRDefault="00C96283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985201" w:rsidRDefault="00C96283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八、专家审核意见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985201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201" w:rsidRDefault="00985201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985201" w:rsidRDefault="00985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985201" w:rsidRDefault="00985201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319AF" w:rsidRDefault="001319AF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319AF" w:rsidRDefault="001319AF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985201" w:rsidRDefault="00C96283">
            <w:pPr>
              <w:widowControl/>
              <w:jc w:val="center"/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</w:t>
            </w:r>
            <w:r w:rsidR="001319AF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专家</w:t>
            </w:r>
            <w:r w:rsidR="001319AF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1319AF" w:rsidRDefault="001319AF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985201" w:rsidRDefault="00C96283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九、研究生院意见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985201">
        <w:trPr>
          <w:trHeight w:val="3296"/>
        </w:trPr>
        <w:tc>
          <w:tcPr>
            <w:tcW w:w="8914" w:type="dxa"/>
          </w:tcPr>
          <w:p w:rsidR="00985201" w:rsidRDefault="00985201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85201" w:rsidRDefault="00985201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85201" w:rsidRDefault="00985201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85201" w:rsidRDefault="00985201">
            <w:pPr>
              <w:snapToGrid w:val="0"/>
              <w:rPr>
                <w:sz w:val="24"/>
                <w:szCs w:val="20"/>
              </w:rPr>
            </w:pPr>
          </w:p>
          <w:p w:rsidR="00794908" w:rsidRDefault="00794908" w:rsidP="00794908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负责人签字：</w:t>
            </w:r>
          </w:p>
          <w:p w:rsidR="00794908" w:rsidRDefault="00794908" w:rsidP="00794908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985201" w:rsidRDefault="00C96283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985201" w:rsidRDefault="00985201"/>
    <w:sectPr w:rsidR="0098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179C"/>
    <w:multiLevelType w:val="singleLevel"/>
    <w:tmpl w:val="013417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773D5"/>
    <w:rsid w:val="00105B52"/>
    <w:rsid w:val="001319AF"/>
    <w:rsid w:val="001A39BC"/>
    <w:rsid w:val="002D6142"/>
    <w:rsid w:val="003A7C05"/>
    <w:rsid w:val="004106D2"/>
    <w:rsid w:val="004E1749"/>
    <w:rsid w:val="005A662D"/>
    <w:rsid w:val="00637640"/>
    <w:rsid w:val="00661891"/>
    <w:rsid w:val="00794908"/>
    <w:rsid w:val="007B15E2"/>
    <w:rsid w:val="008A5F95"/>
    <w:rsid w:val="00961751"/>
    <w:rsid w:val="00985201"/>
    <w:rsid w:val="00A03209"/>
    <w:rsid w:val="00B47209"/>
    <w:rsid w:val="00C316DB"/>
    <w:rsid w:val="00C56D57"/>
    <w:rsid w:val="00C96283"/>
    <w:rsid w:val="00D32A18"/>
    <w:rsid w:val="00D91E1F"/>
    <w:rsid w:val="00DB393F"/>
    <w:rsid w:val="00E2114D"/>
    <w:rsid w:val="00E75178"/>
    <w:rsid w:val="00E868FB"/>
    <w:rsid w:val="0A347E6D"/>
    <w:rsid w:val="0A5D3FA3"/>
    <w:rsid w:val="0E9D2AA4"/>
    <w:rsid w:val="0FC74198"/>
    <w:rsid w:val="0FDD0AF8"/>
    <w:rsid w:val="10977681"/>
    <w:rsid w:val="11C35012"/>
    <w:rsid w:val="128C3304"/>
    <w:rsid w:val="136531D9"/>
    <w:rsid w:val="152C152B"/>
    <w:rsid w:val="154B7ECF"/>
    <w:rsid w:val="15924F8C"/>
    <w:rsid w:val="17FF3499"/>
    <w:rsid w:val="18591D26"/>
    <w:rsid w:val="194F46C2"/>
    <w:rsid w:val="1A311CC0"/>
    <w:rsid w:val="1F7C1767"/>
    <w:rsid w:val="21226D31"/>
    <w:rsid w:val="23AA2A80"/>
    <w:rsid w:val="23F50515"/>
    <w:rsid w:val="247A0C60"/>
    <w:rsid w:val="24D12F2C"/>
    <w:rsid w:val="25446118"/>
    <w:rsid w:val="26544DF2"/>
    <w:rsid w:val="27F7325C"/>
    <w:rsid w:val="290E56F0"/>
    <w:rsid w:val="291313AF"/>
    <w:rsid w:val="2A4F1BE3"/>
    <w:rsid w:val="2BF9491C"/>
    <w:rsid w:val="2CEF5A3A"/>
    <w:rsid w:val="2D027E57"/>
    <w:rsid w:val="31893DF1"/>
    <w:rsid w:val="329D7AF8"/>
    <w:rsid w:val="33142A94"/>
    <w:rsid w:val="33552C11"/>
    <w:rsid w:val="35227CC5"/>
    <w:rsid w:val="35897A55"/>
    <w:rsid w:val="37DC0B55"/>
    <w:rsid w:val="380422F3"/>
    <w:rsid w:val="39491C42"/>
    <w:rsid w:val="39FD133D"/>
    <w:rsid w:val="3B3D7930"/>
    <w:rsid w:val="3C2C0CA9"/>
    <w:rsid w:val="3C695FE7"/>
    <w:rsid w:val="3EF93DFB"/>
    <w:rsid w:val="3FCC6B9F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831599E"/>
    <w:rsid w:val="489B1E74"/>
    <w:rsid w:val="48C17ABD"/>
    <w:rsid w:val="49AF3E63"/>
    <w:rsid w:val="4D234E09"/>
    <w:rsid w:val="540D152B"/>
    <w:rsid w:val="542A5162"/>
    <w:rsid w:val="54E74370"/>
    <w:rsid w:val="55197C52"/>
    <w:rsid w:val="56A63B1D"/>
    <w:rsid w:val="571C7157"/>
    <w:rsid w:val="58910454"/>
    <w:rsid w:val="5AE405AA"/>
    <w:rsid w:val="5B9C0BB9"/>
    <w:rsid w:val="5C8B6AAF"/>
    <w:rsid w:val="5F240EF7"/>
    <w:rsid w:val="603B6583"/>
    <w:rsid w:val="60927E44"/>
    <w:rsid w:val="60A1005E"/>
    <w:rsid w:val="627F73B8"/>
    <w:rsid w:val="631B7E36"/>
    <w:rsid w:val="63592A41"/>
    <w:rsid w:val="63E46FCF"/>
    <w:rsid w:val="64AB5CF3"/>
    <w:rsid w:val="65B55581"/>
    <w:rsid w:val="67065532"/>
    <w:rsid w:val="67404583"/>
    <w:rsid w:val="696737DF"/>
    <w:rsid w:val="6AC0401A"/>
    <w:rsid w:val="6CAD2A49"/>
    <w:rsid w:val="6DBF6968"/>
    <w:rsid w:val="6FF05DE9"/>
    <w:rsid w:val="715855D0"/>
    <w:rsid w:val="7679609F"/>
    <w:rsid w:val="77F77788"/>
    <w:rsid w:val="79D05053"/>
    <w:rsid w:val="7A6B0125"/>
    <w:rsid w:val="7B5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6</cp:revision>
  <dcterms:created xsi:type="dcterms:W3CDTF">2025-09-15T03:08:00Z</dcterms:created>
  <dcterms:modified xsi:type="dcterms:W3CDTF">2025-09-16T03:14:00Z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